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27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925068" cy="11140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068" cy="1114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3C3C3C"/>
          <w:sz w:val="29"/>
          <w:szCs w:val="29"/>
        </w:rPr>
      </w:pPr>
      <w:r>
        <w:rPr>
          <w:rFonts w:ascii="Times" w:eastAsia="Times" w:hAnsi="Times" w:cs="Times"/>
          <w:color w:val="3C3C3C"/>
          <w:sz w:val="36"/>
          <w:szCs w:val="36"/>
        </w:rPr>
        <w:t>D</w:t>
      </w:r>
      <w:r>
        <w:rPr>
          <w:rFonts w:ascii="Times" w:eastAsia="Times" w:hAnsi="Times" w:cs="Times"/>
          <w:color w:val="3C3C3C"/>
          <w:sz w:val="29"/>
          <w:szCs w:val="29"/>
        </w:rPr>
        <w:t xml:space="preserve">IOCESE OF </w:t>
      </w:r>
      <w:r>
        <w:rPr>
          <w:rFonts w:ascii="Times" w:eastAsia="Times" w:hAnsi="Times" w:cs="Times"/>
          <w:color w:val="3C3C3C"/>
          <w:sz w:val="36"/>
          <w:szCs w:val="36"/>
        </w:rPr>
        <w:t>C</w:t>
      </w:r>
      <w:r>
        <w:rPr>
          <w:rFonts w:ascii="Times" w:eastAsia="Times" w:hAnsi="Times" w:cs="Times"/>
          <w:color w:val="3C3C3C"/>
          <w:sz w:val="29"/>
          <w:szCs w:val="29"/>
        </w:rPr>
        <w:t xml:space="preserve">OVINGTON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3C3C3C"/>
          <w:sz w:val="30"/>
          <w:szCs w:val="30"/>
        </w:rPr>
      </w:pPr>
      <w:r>
        <w:rPr>
          <w:rFonts w:ascii="Times" w:eastAsia="Times" w:hAnsi="Times" w:cs="Times"/>
          <w:color w:val="3C3C3C"/>
          <w:sz w:val="30"/>
          <w:szCs w:val="30"/>
        </w:rPr>
        <w:t xml:space="preserve">Department of Catholic Schools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240" w:lineRule="auto"/>
        <w:ind w:left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February 24, 2022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Dear Parents,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2" w:lineRule="auto"/>
        <w:ind w:left="20" w:right="285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 we prepare to begin the month of March, I wanted to share information with you about </w:t>
      </w:r>
      <w:proofErr w:type="gramStart"/>
      <w:r>
        <w:rPr>
          <w:rFonts w:ascii="Calibri" w:eastAsia="Calibri" w:hAnsi="Calibri" w:cs="Calibri"/>
          <w:color w:val="000000"/>
        </w:rPr>
        <w:t>the  upcoming</w:t>
      </w:r>
      <w:proofErr w:type="gramEnd"/>
      <w:r>
        <w:rPr>
          <w:rFonts w:ascii="Calibri" w:eastAsia="Calibri" w:hAnsi="Calibri" w:cs="Calibri"/>
          <w:color w:val="000000"/>
        </w:rPr>
        <w:t xml:space="preserve"> Lenten season and let you know about a technology awareness initiative our schools will be highlighting over the next few weeks. 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2" w:lineRule="auto"/>
        <w:ind w:left="8" w:right="7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 Catholic school communities, we are preparing for the liturgical season of Lent. Lent begins with </w:t>
      </w:r>
      <w:proofErr w:type="gramStart"/>
      <w:r>
        <w:rPr>
          <w:rFonts w:ascii="Calibri" w:eastAsia="Calibri" w:hAnsi="Calibri" w:cs="Calibri"/>
          <w:color w:val="000000"/>
        </w:rPr>
        <w:t>Ash  Wednesday</w:t>
      </w:r>
      <w:proofErr w:type="gramEnd"/>
      <w:r>
        <w:rPr>
          <w:rFonts w:ascii="Calibri" w:eastAsia="Calibri" w:hAnsi="Calibri" w:cs="Calibri"/>
          <w:color w:val="000000"/>
        </w:rPr>
        <w:t>, which will be celebrated on March 2</w:t>
      </w:r>
      <w:r>
        <w:rPr>
          <w:rFonts w:ascii="Calibri" w:eastAsia="Calibri" w:hAnsi="Calibri" w:cs="Calibri"/>
          <w:color w:val="000000"/>
          <w:sz w:val="23"/>
          <w:szCs w:val="23"/>
          <w:vertAlign w:val="superscript"/>
        </w:rPr>
        <w:t xml:space="preserve">nd </w:t>
      </w:r>
      <w:r>
        <w:rPr>
          <w:rFonts w:ascii="Calibri" w:eastAsia="Calibri" w:hAnsi="Calibri" w:cs="Calibri"/>
          <w:color w:val="000000"/>
        </w:rPr>
        <w:t xml:space="preserve">this year. This marks the beginning of 40 days </w:t>
      </w:r>
      <w:proofErr w:type="gramStart"/>
      <w:r>
        <w:rPr>
          <w:rFonts w:ascii="Calibri" w:eastAsia="Calibri" w:hAnsi="Calibri" w:cs="Calibri"/>
          <w:color w:val="000000"/>
        </w:rPr>
        <w:t>of  prayer</w:t>
      </w:r>
      <w:proofErr w:type="gramEnd"/>
      <w:r>
        <w:rPr>
          <w:rFonts w:ascii="Calibri" w:eastAsia="Calibri" w:hAnsi="Calibri" w:cs="Calibri"/>
          <w:color w:val="000000"/>
        </w:rPr>
        <w:t xml:space="preserve">, fasting, and almsgiving to prepare us for </w:t>
      </w:r>
      <w:r>
        <w:rPr>
          <w:rFonts w:ascii="Calibri" w:eastAsia="Calibri" w:hAnsi="Calibri" w:cs="Calibri"/>
          <w:color w:val="000000"/>
        </w:rPr>
        <w:t xml:space="preserve">the celebration of Easter. During this time, we </w:t>
      </w:r>
      <w:proofErr w:type="gramStart"/>
      <w:r>
        <w:rPr>
          <w:rFonts w:ascii="Calibri" w:eastAsia="Calibri" w:hAnsi="Calibri" w:cs="Calibri"/>
          <w:color w:val="000000"/>
        </w:rPr>
        <w:t>are  called</w:t>
      </w:r>
      <w:proofErr w:type="gramEnd"/>
      <w:r>
        <w:rPr>
          <w:rFonts w:ascii="Calibri" w:eastAsia="Calibri" w:hAnsi="Calibri" w:cs="Calibri"/>
          <w:color w:val="000000"/>
        </w:rPr>
        <w:t xml:space="preserve"> to repent of our sins and draw into a deeper relationship with Christ. 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7" w:right="43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encourage you to discuss this season with your children and find ways to participate in the </w:t>
      </w:r>
      <w:proofErr w:type="gramStart"/>
      <w:r>
        <w:rPr>
          <w:rFonts w:ascii="Calibri" w:eastAsia="Calibri" w:hAnsi="Calibri" w:cs="Calibri"/>
          <w:color w:val="000000"/>
        </w:rPr>
        <w:t>Lenten  traditions</w:t>
      </w:r>
      <w:proofErr w:type="gramEnd"/>
      <w:r>
        <w:rPr>
          <w:rFonts w:ascii="Calibri" w:eastAsia="Calibri" w:hAnsi="Calibri" w:cs="Calibri"/>
          <w:color w:val="000000"/>
        </w:rPr>
        <w:t xml:space="preserve"> that help us on this journey. The United States Conference of Catholic Bishops has a </w:t>
      </w:r>
      <w:proofErr w:type="gramStart"/>
      <w:r>
        <w:rPr>
          <w:rFonts w:ascii="Calibri" w:eastAsia="Calibri" w:hAnsi="Calibri" w:cs="Calibri"/>
          <w:color w:val="000000"/>
        </w:rPr>
        <w:t>resource  page</w:t>
      </w:r>
      <w:proofErr w:type="gramEnd"/>
      <w:r>
        <w:rPr>
          <w:rFonts w:ascii="Calibri" w:eastAsia="Calibri" w:hAnsi="Calibri" w:cs="Calibri"/>
          <w:color w:val="000000"/>
        </w:rPr>
        <w:t xml:space="preserve"> to help prepare for this time. It can be ac</w:t>
      </w:r>
      <w:r>
        <w:rPr>
          <w:rFonts w:ascii="Calibri" w:eastAsia="Calibri" w:hAnsi="Calibri" w:cs="Calibri"/>
          <w:color w:val="000000"/>
        </w:rPr>
        <w:t xml:space="preserve">cessed at this link: </w:t>
      </w:r>
      <w:r>
        <w:rPr>
          <w:rFonts w:ascii="Calibri" w:eastAsia="Calibri" w:hAnsi="Calibri" w:cs="Calibri"/>
          <w:color w:val="0563C1"/>
          <w:u w:val="single"/>
        </w:rPr>
        <w:t xml:space="preserve">USCCB - Lent </w:t>
      </w:r>
      <w:r>
        <w:rPr>
          <w:rFonts w:ascii="Calibri" w:eastAsia="Calibri" w:hAnsi="Calibri" w:cs="Calibri"/>
          <w:color w:val="000000"/>
        </w:rPr>
        <w:t xml:space="preserve">Your parish will </w:t>
      </w:r>
      <w:proofErr w:type="gramStart"/>
      <w:r>
        <w:rPr>
          <w:rFonts w:ascii="Calibri" w:eastAsia="Calibri" w:hAnsi="Calibri" w:cs="Calibri"/>
          <w:color w:val="000000"/>
        </w:rPr>
        <w:t>also  have</w:t>
      </w:r>
      <w:proofErr w:type="gramEnd"/>
      <w:r>
        <w:rPr>
          <w:rFonts w:ascii="Calibri" w:eastAsia="Calibri" w:hAnsi="Calibri" w:cs="Calibri"/>
          <w:color w:val="000000"/>
        </w:rPr>
        <w:t xml:space="preserve"> opportunities to grow in the faith. Be sure to look for them in the weekly bulletins, parish website</w:t>
      </w:r>
      <w:proofErr w:type="gramStart"/>
      <w:r>
        <w:rPr>
          <w:rFonts w:ascii="Calibri" w:eastAsia="Calibri" w:hAnsi="Calibri" w:cs="Calibri"/>
          <w:color w:val="000000"/>
        </w:rPr>
        <w:t>,  or</w:t>
      </w:r>
      <w:proofErr w:type="gramEnd"/>
      <w:r>
        <w:rPr>
          <w:rFonts w:ascii="Calibri" w:eastAsia="Calibri" w:hAnsi="Calibri" w:cs="Calibri"/>
          <w:color w:val="000000"/>
        </w:rPr>
        <w:t xml:space="preserve"> the Messenger.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2" w:lineRule="auto"/>
        <w:ind w:left="5" w:right="80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Throughout the month of March, our schools will also be inviting you to </w:t>
      </w:r>
      <w:r>
        <w:rPr>
          <w:rFonts w:ascii="Calibri" w:eastAsia="Calibri" w:hAnsi="Calibri" w:cs="Calibri"/>
          <w:color w:val="000000"/>
        </w:rPr>
        <w:t xml:space="preserve">learn more about </w:t>
      </w:r>
      <w:proofErr w:type="gramStart"/>
      <w:r>
        <w:rPr>
          <w:rFonts w:ascii="Calibri" w:eastAsia="Calibri" w:hAnsi="Calibri" w:cs="Calibri"/>
          <w:color w:val="000000"/>
        </w:rPr>
        <w:t>the  technology</w:t>
      </w:r>
      <w:proofErr w:type="gramEnd"/>
      <w:r>
        <w:rPr>
          <w:rFonts w:ascii="Calibri" w:eastAsia="Calibri" w:hAnsi="Calibri" w:cs="Calibri"/>
          <w:color w:val="000000"/>
        </w:rPr>
        <w:t xml:space="preserve"> being used daily by many children. This includes personal devices such as smart phones </w:t>
      </w:r>
      <w:proofErr w:type="gramStart"/>
      <w:r>
        <w:rPr>
          <w:rFonts w:ascii="Calibri" w:eastAsia="Calibri" w:hAnsi="Calibri" w:cs="Calibri"/>
          <w:color w:val="000000"/>
        </w:rPr>
        <w:t>and  tablets</w:t>
      </w:r>
      <w:proofErr w:type="gramEnd"/>
      <w:r>
        <w:rPr>
          <w:rFonts w:ascii="Calibri" w:eastAsia="Calibri" w:hAnsi="Calibri" w:cs="Calibri"/>
          <w:color w:val="000000"/>
        </w:rPr>
        <w:t xml:space="preserve">, along with the applications (apps) that are downloaded onto them. Unfortunately, we </w:t>
      </w:r>
      <w:proofErr w:type="gramStart"/>
      <w:r>
        <w:rPr>
          <w:rFonts w:ascii="Calibri" w:eastAsia="Calibri" w:hAnsi="Calibri" w:cs="Calibri"/>
          <w:color w:val="000000"/>
        </w:rPr>
        <w:t>are  learning</w:t>
      </w:r>
      <w:proofErr w:type="gramEnd"/>
      <w:r>
        <w:rPr>
          <w:rFonts w:ascii="Calibri" w:eastAsia="Calibri" w:hAnsi="Calibri" w:cs="Calibri"/>
          <w:color w:val="000000"/>
        </w:rPr>
        <w:t xml:space="preserve"> more and more about the </w:t>
      </w:r>
      <w:r>
        <w:rPr>
          <w:rFonts w:ascii="Calibri" w:eastAsia="Calibri" w:hAnsi="Calibri" w:cs="Calibri"/>
          <w:color w:val="000000"/>
        </w:rPr>
        <w:t xml:space="preserve">dangers of these technologies - especially the unrestricted internet  access that accompanies the devices and apps. There is also research that seems to link </w:t>
      </w:r>
      <w:proofErr w:type="gramStart"/>
      <w:r>
        <w:rPr>
          <w:rFonts w:ascii="Calibri" w:eastAsia="Calibri" w:hAnsi="Calibri" w:cs="Calibri"/>
          <w:color w:val="000000"/>
        </w:rPr>
        <w:t>significant  technology</w:t>
      </w:r>
      <w:proofErr w:type="gramEnd"/>
      <w:r>
        <w:rPr>
          <w:rFonts w:ascii="Calibri" w:eastAsia="Calibri" w:hAnsi="Calibri" w:cs="Calibri"/>
          <w:color w:val="000000"/>
        </w:rPr>
        <w:t xml:space="preserve"> use to increased mental health issues. 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2" w:lineRule="auto"/>
        <w:ind w:left="8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response to this, we are estab</w:t>
      </w:r>
      <w:r>
        <w:rPr>
          <w:rFonts w:ascii="Calibri" w:eastAsia="Calibri" w:hAnsi="Calibri" w:cs="Calibri"/>
          <w:color w:val="000000"/>
        </w:rPr>
        <w:t xml:space="preserve">lishing “Tech Tuesdays” throughout the month of March. On </w:t>
      </w:r>
      <w:proofErr w:type="gramStart"/>
      <w:r>
        <w:rPr>
          <w:rFonts w:ascii="Calibri" w:eastAsia="Calibri" w:hAnsi="Calibri" w:cs="Calibri"/>
          <w:color w:val="000000"/>
        </w:rPr>
        <w:t>these  days</w:t>
      </w:r>
      <w:proofErr w:type="gramEnd"/>
      <w:r>
        <w:rPr>
          <w:rFonts w:ascii="Calibri" w:eastAsia="Calibri" w:hAnsi="Calibri" w:cs="Calibri"/>
          <w:color w:val="000000"/>
        </w:rPr>
        <w:t xml:space="preserve">, your school with send an informational email or flyer home highlighting the latest technology  research and data. We hope you will take time to read the information, have conversations </w:t>
      </w:r>
      <w:proofErr w:type="gramStart"/>
      <w:r>
        <w:rPr>
          <w:rFonts w:ascii="Calibri" w:eastAsia="Calibri" w:hAnsi="Calibri" w:cs="Calibri"/>
          <w:color w:val="000000"/>
        </w:rPr>
        <w:t>as  parents</w:t>
      </w:r>
      <w:proofErr w:type="gramEnd"/>
      <w:r>
        <w:rPr>
          <w:rFonts w:ascii="Calibri" w:eastAsia="Calibri" w:hAnsi="Calibri" w:cs="Calibri"/>
          <w:color w:val="000000"/>
        </w:rPr>
        <w:t xml:space="preserve">/guardians, and with your children. We will also share links for additional learning. The </w:t>
      </w:r>
      <w:proofErr w:type="gramStart"/>
      <w:r>
        <w:rPr>
          <w:rFonts w:ascii="Calibri" w:eastAsia="Calibri" w:hAnsi="Calibri" w:cs="Calibri"/>
          <w:color w:val="000000"/>
        </w:rPr>
        <w:t>schedule  for</w:t>
      </w:r>
      <w:proofErr w:type="gramEnd"/>
      <w:r>
        <w:rPr>
          <w:rFonts w:ascii="Calibri" w:eastAsia="Calibri" w:hAnsi="Calibri" w:cs="Calibri"/>
          <w:color w:val="000000"/>
        </w:rPr>
        <w:t xml:space="preserve"> each week is listed below:</w:t>
      </w:r>
    </w:p>
    <w:tbl>
      <w:tblPr>
        <w:tblStyle w:val="a"/>
        <w:tblW w:w="8636" w:type="dxa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6296"/>
      </w:tblGrid>
      <w:tr w:rsidR="00BD3951">
        <w:trPr>
          <w:cantSplit/>
          <w:trHeight w:val="278"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Tuesday, March 1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st 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Family Crisis – Too Much Technology</w:t>
            </w:r>
          </w:p>
        </w:tc>
      </w:tr>
      <w:tr w:rsidR="00BD3951">
        <w:trPr>
          <w:cantSplit/>
          <w:trHeight w:val="278"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Tuesday, March 8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Dangerous Content – Pornography,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Sexting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Predators</w:t>
            </w:r>
          </w:p>
        </w:tc>
      </w:tr>
      <w:tr w:rsidR="00BD3951">
        <w:trPr>
          <w:cantSplit/>
          <w:trHeight w:val="278"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Tuesday, March 15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Digital Protection – How to improve safety on your child’s devices</w:t>
            </w:r>
          </w:p>
        </w:tc>
      </w:tr>
      <w:tr w:rsidR="00BD3951">
        <w:trPr>
          <w:cantSplit/>
          <w:trHeight w:val="278"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Tuesday, March 22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nd 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Tech Free Challenge</w:t>
            </w:r>
          </w:p>
        </w:tc>
      </w:tr>
      <w:tr w:rsidR="00BD3951">
        <w:trPr>
          <w:cantSplit/>
          <w:trHeight w:val="280"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>Tuesday, March 29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951" w:rsidRDefault="0028631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Technology Use - How to moderate our use of technology</w:t>
            </w:r>
          </w:p>
        </w:tc>
      </w:tr>
    </w:tbl>
    <w:p w:rsidR="00BD3951" w:rsidRDefault="00BD39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3951" w:rsidRDefault="00BD39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3D3D3D"/>
        </w:rPr>
      </w:pPr>
      <w:r>
        <w:rPr>
          <w:rFonts w:ascii="Times" w:eastAsia="Times" w:hAnsi="Times" w:cs="Times"/>
          <w:color w:val="3D3D3D"/>
        </w:rPr>
        <w:t xml:space="preserve">1125 Madison Avenue • Covington, KY 41011-3115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color w:val="3D3D3D"/>
        </w:rPr>
      </w:pPr>
      <w:r>
        <w:rPr>
          <w:rFonts w:ascii="Times" w:eastAsia="Times" w:hAnsi="Times" w:cs="Times"/>
          <w:color w:val="3D3D3D"/>
        </w:rPr>
        <w:t xml:space="preserve"> (859) 392-1500 • Fax: (859) 392-1589 • www.covdio.org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4" w:right="88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Following our technology awareness month, we will continue seeking ways to promote the safe </w:t>
      </w:r>
      <w:proofErr w:type="gramStart"/>
      <w:r>
        <w:rPr>
          <w:rFonts w:ascii="Calibri" w:eastAsia="Calibri" w:hAnsi="Calibri" w:cs="Calibri"/>
          <w:color w:val="000000"/>
        </w:rPr>
        <w:t>and  balanced</w:t>
      </w:r>
      <w:proofErr w:type="gramEnd"/>
      <w:r>
        <w:rPr>
          <w:rFonts w:ascii="Calibri" w:eastAsia="Calibri" w:hAnsi="Calibri" w:cs="Calibri"/>
          <w:color w:val="000000"/>
        </w:rPr>
        <w:t xml:space="preserve"> use of technology both at school and at home. It is our hope that our school communities </w:t>
      </w:r>
      <w:proofErr w:type="gramStart"/>
      <w:r>
        <w:rPr>
          <w:rFonts w:ascii="Calibri" w:eastAsia="Calibri" w:hAnsi="Calibri" w:cs="Calibri"/>
          <w:color w:val="000000"/>
        </w:rPr>
        <w:t>will  also</w:t>
      </w:r>
      <w:proofErr w:type="gramEnd"/>
      <w:r>
        <w:rPr>
          <w:rFonts w:ascii="Calibri" w:eastAsia="Calibri" w:hAnsi="Calibri" w:cs="Calibri"/>
          <w:color w:val="000000"/>
        </w:rPr>
        <w:t xml:space="preserve"> help support children’s safe and appropriate use o</w:t>
      </w:r>
      <w:r>
        <w:rPr>
          <w:rFonts w:ascii="Calibri" w:eastAsia="Calibri" w:hAnsi="Calibri" w:cs="Calibri"/>
          <w:color w:val="000000"/>
        </w:rPr>
        <w:t xml:space="preserve">f technology. Together, we can all work </w:t>
      </w:r>
      <w:proofErr w:type="gramStart"/>
      <w:r>
        <w:rPr>
          <w:rFonts w:ascii="Calibri" w:eastAsia="Calibri" w:hAnsi="Calibri" w:cs="Calibri"/>
          <w:color w:val="000000"/>
        </w:rPr>
        <w:t>to  provide</w:t>
      </w:r>
      <w:proofErr w:type="gramEnd"/>
      <w:r>
        <w:rPr>
          <w:rFonts w:ascii="Calibri" w:eastAsia="Calibri" w:hAnsi="Calibri" w:cs="Calibri"/>
          <w:color w:val="000000"/>
        </w:rPr>
        <w:t xml:space="preserve"> a safe environment for our children to learn and grow - and this includes the digital world too.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0" w:lineRule="auto"/>
        <w:ind w:right="491" w:firstLine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closing, let us remember to thank God for our blessings each day and pray for one another as </w:t>
      </w:r>
      <w:proofErr w:type="gramStart"/>
      <w:r>
        <w:rPr>
          <w:rFonts w:ascii="Calibri" w:eastAsia="Calibri" w:hAnsi="Calibri" w:cs="Calibri"/>
          <w:color w:val="000000"/>
        </w:rPr>
        <w:t>we  journe</w:t>
      </w:r>
      <w:r>
        <w:rPr>
          <w:rFonts w:ascii="Calibri" w:eastAsia="Calibri" w:hAnsi="Calibri" w:cs="Calibri"/>
          <w:color w:val="000000"/>
        </w:rPr>
        <w:t>y</w:t>
      </w:r>
      <w:proofErr w:type="gramEnd"/>
      <w:r>
        <w:rPr>
          <w:rFonts w:ascii="Calibri" w:eastAsia="Calibri" w:hAnsi="Calibri" w:cs="Calibri"/>
          <w:color w:val="000000"/>
        </w:rPr>
        <w:t xml:space="preserve"> through the upcoming Lenten season. 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Sincerely,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284732" cy="37033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370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Mrs. Kendra McGuire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Superintendent of Schools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911" w:line="240" w:lineRule="auto"/>
        <w:jc w:val="center"/>
        <w:rPr>
          <w:rFonts w:ascii="Times" w:eastAsia="Times" w:hAnsi="Times" w:cs="Times"/>
          <w:color w:val="3D3D3D"/>
        </w:rPr>
      </w:pPr>
      <w:r>
        <w:rPr>
          <w:rFonts w:ascii="Times" w:eastAsia="Times" w:hAnsi="Times" w:cs="Times"/>
          <w:color w:val="3D3D3D"/>
        </w:rPr>
        <w:lastRenderedPageBreak/>
        <w:t xml:space="preserve">1125 Madison Avenue • Covington, KY 41011-3115 </w:t>
      </w:r>
    </w:p>
    <w:p w:rsidR="00BD3951" w:rsidRDefault="002863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" w:eastAsia="Times" w:hAnsi="Times" w:cs="Times"/>
          <w:color w:val="3D3D3D"/>
        </w:rPr>
      </w:pPr>
      <w:r>
        <w:rPr>
          <w:rFonts w:ascii="Times" w:eastAsia="Times" w:hAnsi="Times" w:cs="Times"/>
          <w:color w:val="3D3D3D"/>
        </w:rPr>
        <w:t xml:space="preserve"> (859) 392-1500 • Fax: (859) 392-1589 • www.covdio.org </w:t>
      </w:r>
    </w:p>
    <w:sectPr w:rsidR="00BD3951" w:rsidSect="00BD3951">
      <w:pgSz w:w="12240" w:h="15840"/>
      <w:pgMar w:top="660" w:right="1392" w:bottom="914" w:left="143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3951"/>
    <w:rsid w:val="00286316"/>
    <w:rsid w:val="00BD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D39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D39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D39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D39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D39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D39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D3951"/>
  </w:style>
  <w:style w:type="paragraph" w:styleId="Title">
    <w:name w:val="Title"/>
    <w:basedOn w:val="normal0"/>
    <w:next w:val="normal0"/>
    <w:rsid w:val="00BD39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D39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395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>Grizli777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Cool</dc:creator>
  <cp:lastModifiedBy>cathytcool@icloud.com</cp:lastModifiedBy>
  <cp:revision>2</cp:revision>
  <dcterms:created xsi:type="dcterms:W3CDTF">2022-02-24T15:32:00Z</dcterms:created>
  <dcterms:modified xsi:type="dcterms:W3CDTF">2022-02-24T15:32:00Z</dcterms:modified>
</cp:coreProperties>
</file>